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 Emma McClung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-4761</wp:posOffset>
                </wp:positionV>
                <wp:extent cx="6920688" cy="68643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890419" y="3441545"/>
                          <a:ext cx="6911163" cy="676910"/>
                        </a:xfrm>
                        <a:prstGeom prst="rect">
                          <a:avLst/>
                        </a:prstGeom>
                        <a:solidFill>
                          <a:srgbClr val="8CB3E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0" w:line="311.9999885559082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-4761</wp:posOffset>
                </wp:positionV>
                <wp:extent cx="6920688" cy="68643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0688" cy="686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rPr/>
      </w:pPr>
      <w:bookmarkStart w:colFirst="0" w:colLast="0" w:name="_hjibwp2tbrtb" w:id="0"/>
      <w:bookmarkEnd w:id="0"/>
      <w:r w:rsidDel="00000000" w:rsidR="00000000" w:rsidRPr="00000000">
        <w:rPr>
          <w:rtl w:val="0"/>
        </w:rPr>
        <w:t xml:space="preserve"> Southwest, Florida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 561-325-9447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Cyberemmapro@gmail.com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Lato" w:cs="Lato" w:eastAsia="Lato" w:hAnsi="Lato"/>
          <w:b w:val="0"/>
          <w:bCs w:val="0"/>
          <w:color w:val="000000"/>
          <w:sz w:val="20"/>
          <w:szCs w:val="20"/>
        </w:rPr>
      </w:pPr>
      <w:bookmarkStart w:colFirst="0" w:colLast="0" w:name="_eyhtmddv6gps" w:id="1"/>
      <w:bookmarkEnd w:id="1"/>
      <w:r w:rsidDel="00000000" w:rsidR="00000000" w:rsidRPr="00000000">
        <w:rPr>
          <w:rFonts w:ascii="Lato" w:cs="Lato" w:eastAsia="Lato" w:hAnsi="Lato"/>
          <w:b w:val="0"/>
          <w:bCs w:val="0"/>
          <w:color w:val="000000"/>
          <w:sz w:val="20"/>
          <w:szCs w:val="20"/>
          <w:rtl w:val="0"/>
        </w:rPr>
        <w:t xml:space="preserve">Personal Summary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Lato" w:cs="Lato" w:eastAsia="Lato" w:hAnsi="Lato"/>
          <w:b w:val="0"/>
          <w:bCs w:val="0"/>
          <w:color w:val="000000"/>
          <w:sz w:val="20"/>
          <w:szCs w:val="20"/>
          <w:rtl w:val="0"/>
        </w:rPr>
        <w:t xml:space="preserve">Cybersecurity graduate with hands-on experience in vulnerability assessment, threat mitigation, network security, and compliance frameworks (NIST, PCI-DSS). Skilled in automating system administration workflows and configuring secure multi-OS virtualized environments.</w:t>
      </w:r>
    </w:p>
    <w:p w:rsidR="00000000" w:rsidDel="00000000" w:rsidP="00000000" w:rsidRDefault="00000000" w:rsidRPr="00000000" w14:paraId="00000007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Rule="auto"/>
        <w:rPr>
          <w:rFonts w:ascii="Lato" w:cs="Lato" w:eastAsia="Lato" w:hAnsi="Lato"/>
          <w:color w:val="666666"/>
          <w:sz w:val="22"/>
          <w:szCs w:val="22"/>
        </w:rPr>
      </w:pPr>
      <w:bookmarkStart w:colFirst="0" w:colLast="0" w:name="_25a0ctg9iioz" w:id="2"/>
      <w:bookmarkEnd w:id="2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148597</wp:posOffset>
                </wp:positionV>
                <wp:extent cx="6893560" cy="248757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903983" y="3660384"/>
                          <a:ext cx="6884035" cy="239232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0" w:line="311.9999885559082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148597</wp:posOffset>
                </wp:positionV>
                <wp:extent cx="6893560" cy="248757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3560" cy="2487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Rule="auto"/>
        <w:rPr>
          <w:rFonts w:ascii="Lato" w:cs="Lato" w:eastAsia="Lato" w:hAnsi="Lato"/>
          <w:b w:val="0"/>
          <w:bCs w:val="0"/>
          <w:color w:val="666666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color w:val="666666"/>
          <w:sz w:val="22"/>
          <w:szCs w:val="22"/>
          <w:rtl w:val="0"/>
        </w:rPr>
        <w:t xml:space="preserve"> Skills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Security &amp; Assurance:</w:t>
      </w:r>
      <w:r w:rsidDel="00000000" w:rsidR="00000000" w:rsidRPr="00000000">
        <w:rPr>
          <w:rtl w:val="0"/>
        </w:rPr>
        <w:t xml:space="preserve"> Threat Intelligence &amp; Defense, Identity &amp; Access Management (IAM), Information Assurance &amp; Compliance, Incident Response, Cryptography, Vulnerability Assessment</w:t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Systems &amp; Networking:</w:t>
      </w:r>
      <w:r w:rsidDel="00000000" w:rsidR="00000000" w:rsidRPr="00000000">
        <w:rPr>
          <w:rtl w:val="0"/>
        </w:rPr>
        <w:t xml:space="preserve"> Cloud Networking, Server Virtualization, Network Security &amp; Systems Administration, Configuration Management</w:t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Programming &amp; Scripting:</w:t>
      </w:r>
      <w:r w:rsidDel="00000000" w:rsidR="00000000" w:rsidRPr="00000000">
        <w:rPr>
          <w:rtl w:val="0"/>
        </w:rPr>
        <w:t xml:space="preserve"> Python, Bash, PowerShell</w:t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Framework &amp; Standards</w:t>
      </w:r>
      <w:r w:rsidDel="00000000" w:rsidR="00000000" w:rsidRPr="00000000">
        <w:rPr>
          <w:rtl w:val="0"/>
        </w:rPr>
        <w:t xml:space="preserve">: NIST SP 800-53, PCI-DSS, NIST CSF, ISO 27001 </w:t>
      </w:r>
    </w:p>
    <w:p w:rsidR="00000000" w:rsidDel="00000000" w:rsidP="00000000" w:rsidRDefault="00000000" w:rsidRPr="00000000" w14:paraId="0000000D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Tools &amp; Frameworks:</w:t>
      </w:r>
      <w:r w:rsidDel="00000000" w:rsidR="00000000" w:rsidRPr="00000000">
        <w:rPr>
          <w:rtl w:val="0"/>
        </w:rPr>
        <w:t xml:space="preserve"> Active Directory, Linux/Windows Systems Administration, Wireshark, Nmap, Nessus</w:t>
      </w:r>
    </w:p>
    <w:p w:rsidR="00000000" w:rsidDel="00000000" w:rsidP="00000000" w:rsidRDefault="00000000" w:rsidRPr="00000000" w14:paraId="0000000E">
      <w:pPr>
        <w:spacing w:line="240" w:lineRule="auto"/>
        <w:rPr>
          <w:sz w:val="18"/>
          <w:szCs w:val="18"/>
        </w:rPr>
      </w:pPr>
      <w:bookmarkStart w:colFirst="0" w:colLast="0" w:name="_pwhmmkekg0dw" w:id="3"/>
      <w:bookmarkEnd w:id="3"/>
      <w:r w:rsidDel="00000000" w:rsidR="00000000" w:rsidRPr="00000000">
        <w:rPr>
          <w:color w:val="666666"/>
          <w:sz w:val="22"/>
          <w:szCs w:val="22"/>
          <w:rtl w:val="0"/>
        </w:rPr>
        <w:t xml:space="preserve"> Academic Experience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106703</wp:posOffset>
                </wp:positionV>
                <wp:extent cx="6894018" cy="264499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903754" y="3652513"/>
                          <a:ext cx="6884493" cy="254974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0" w:line="311.9999885559082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106703</wp:posOffset>
                </wp:positionV>
                <wp:extent cx="6894018" cy="264499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4018" cy="2644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Project and Portfolio Series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Cybersecurity &amp; Information Technology: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450" w:right="0" w:hanging="360"/>
        <w:jc w:val="left"/>
        <w:rPr/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Architected and deployed multi-OS virtualized environments across Windows Server and Linux platforms, implementing hardened configurations and role-based access controls (RBAC).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360"/>
        <w:jc w:val="left"/>
        <w:rPr/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Executed technical threat hunting, network packet analysis, and vulnerability assessments using Wireshark, Nmap, and Nessus to produce actionable remediation strategies.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360"/>
        <w:jc w:val="left"/>
        <w:rPr/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Automated routine system administration and configuration management workflows utilizing Python, PowerShell, and Bash scripting.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360"/>
        <w:jc w:val="left"/>
        <w:rPr/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Authored incident response plans and baseline security documentation strictly aligned with NIST SP 800-53, NIST CSF, and PCI-DSS compliance frameworks.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Network &amp; Cloud Architecture Environment: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450" w:right="0" w:hanging="360"/>
        <w:jc w:val="left"/>
        <w:rPr/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Designed software-defined data center (SDDC) components and configured secure network infrastructure to ensure resilient data delivery.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50" w:right="0" w:hanging="360"/>
        <w:jc w:val="left"/>
        <w:rPr/>
      </w:pPr>
      <w:r w:rsidDel="00000000" w:rsidR="00000000" w:rsidRPr="00000000"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Implemented cloud networking protocols and perimeter security controls across public, private, and hybrid cloud deployment models.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sz w:val="18"/>
          <w:szCs w:val="18"/>
        </w:rPr>
      </w:pPr>
      <w:r w:rsidDel="00000000" w:rsidR="00000000" w:rsidRPr="00000000">
        <w:rPr>
          <w:color w:val="666666"/>
          <w:sz w:val="22"/>
          <w:szCs w:val="22"/>
          <w:rtl w:val="0"/>
        </w:rPr>
        <w:t xml:space="preserve">Education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-36659</wp:posOffset>
                </wp:positionH>
                <wp:positionV relativeFrom="paragraph">
                  <wp:posOffset>106155</wp:posOffset>
                </wp:positionV>
                <wp:extent cx="6894018" cy="28576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903754" y="3641880"/>
                          <a:ext cx="6884493" cy="276240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00" w:line="311.9999885559082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-36659</wp:posOffset>
                </wp:positionH>
                <wp:positionV relativeFrom="paragraph">
                  <wp:posOffset>106155</wp:posOffset>
                </wp:positionV>
                <wp:extent cx="6894018" cy="28576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94018" cy="2857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spacing w:after="240" w:before="240" w:line="240" w:lineRule="auto"/>
        <w:rPr/>
      </w:pPr>
      <w:bookmarkStart w:colFirst="0" w:colLast="0" w:name="_7bwfysp6h7gs" w:id="4"/>
      <w:bookmarkEnd w:id="4"/>
      <w:r w:rsidDel="00000000" w:rsidR="00000000" w:rsidRPr="00000000">
        <w:rPr>
          <w:b w:val="1"/>
          <w:bCs w:val="1"/>
          <w:rtl w:val="0"/>
        </w:rPr>
        <w:t xml:space="preserve">Cybersecurity Bachelor of Science Completion Program</w:t>
      </w:r>
      <w:r w:rsidDel="00000000" w:rsidR="00000000" w:rsidRPr="00000000">
        <w:rPr>
          <w:rtl w:val="0"/>
        </w:rPr>
        <w:t xml:space="preserve"> | Full Sail University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| Winter Park, FL | Expected Graduation: 10/2/2026</w:t>
      </w:r>
    </w:p>
    <w:p w:rsidR="00000000" w:rsidDel="00000000" w:rsidP="00000000" w:rsidRDefault="00000000" w:rsidRPr="00000000" w14:paraId="0000001A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Information Technology Associate of Science</w:t>
      </w:r>
      <w:r w:rsidDel="00000000" w:rsidR="00000000" w:rsidRPr="00000000">
        <w:rPr>
          <w:rtl w:val="0"/>
        </w:rPr>
        <w:t xml:space="preserve"> | Full Sail University | Winter Park, FL | Graduation Date: 8/1/2025 </w:t>
      </w:r>
    </w:p>
    <w:sectPr>
      <w:headerReference r:id="rId7" w:type="default"/>
      <w:headerReference r:id="rId8" w:type="first"/>
      <w:footerReference r:id="rId9" w:type="first"/>
      <w:pgSz w:h="15840" w:w="12240" w:orient="portrait"/>
      <w:pgMar w:bottom="720" w:top="720" w:left="720" w:right="72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ourier New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00" w:line="480" w:lineRule="auto"/>
      <w:jc w:val="right"/>
      <w:rPr>
        <w:color w:val="f75d5d"/>
      </w:rPr>
    </w:pPr>
    <w:r w:rsidDel="00000000" w:rsidR="00000000" w:rsidRPr="00000000">
      <w:rPr>
        <w:color w:val="f75d5d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0" w:lineRule="auto"/>
      <w:rPr>
        <w:sz w:val="12"/>
        <w:szCs w:val="1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45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9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61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5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7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21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lang w:val="en"/>
      </w:rPr>
    </w:rPrDefault>
    <w:pPrDefault>
      <w:pPr>
        <w:spacing w:before="200" w:line="312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before="320" w:line="240" w:lineRule="auto"/>
      <w:ind w:right="-30"/>
    </w:pPr>
    <w:rPr>
      <w:rFonts w:ascii="Playfair Display" w:cs="Playfair Display" w:eastAsia="Playfair Display" w:hAnsi="Playfair Display"/>
      <w:b w:val="1"/>
      <w:bCs w:val="1"/>
      <w:color w:val="f75d5d"/>
      <w:sz w:val="28"/>
      <w:szCs w:val="28"/>
    </w:rPr>
  </w:style>
  <w:style w:type="paragraph" w:styleId="Heading2">
    <w:name w:val="heading 2"/>
    <w:basedOn w:val="Normal"/>
    <w:next w:val="Normal"/>
    <w:pPr>
      <w:ind w:left="-15" w:right="-30"/>
    </w:pPr>
    <w:rPr>
      <w:color w:val="666666"/>
      <w:sz w:val="18"/>
      <w:szCs w:val="18"/>
    </w:rPr>
  </w:style>
  <w:style w:type="paragraph" w:styleId="Heading3">
    <w:name w:val="heading 3"/>
    <w:basedOn w:val="Normal"/>
    <w:next w:val="Normal"/>
    <w:pPr>
      <w:spacing w:before="0" w:line="240" w:lineRule="auto"/>
      <w:ind w:left="-15" w:right="-30"/>
    </w:pPr>
    <w:rPr>
      <w:rFonts w:ascii="Playfair Display" w:cs="Playfair Display" w:eastAsia="Playfair Display" w:hAnsi="Playfair Display"/>
      <w:b w:val="1"/>
      <w:bCs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200" w:before="0" w:line="240" w:lineRule="auto"/>
      <w:ind w:right="-15"/>
    </w:pPr>
    <w:rPr>
      <w:rFonts w:ascii="Playfair Display" w:cs="Playfair Display" w:eastAsia="Playfair Display" w:hAnsi="Playfair Display"/>
      <w:b w:val="1"/>
      <w:bCs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spacing w:before="0" w:line="276" w:lineRule="auto"/>
      <w:ind w:right="-30"/>
    </w:pPr>
    <w:rPr>
      <w:color w:val="999999"/>
      <w:sz w:val="18"/>
      <w:szCs w:val="1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